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C" w:rsidRDefault="00AE1D0C" w:rsidP="00AE1D0C">
      <w:pPr>
        <w:pStyle w:val="Default"/>
      </w:pPr>
    </w:p>
    <w:p w:rsidR="00494FC6" w:rsidRDefault="00494FC6" w:rsidP="00AE1D0C">
      <w:pPr>
        <w:pStyle w:val="Default"/>
        <w:jc w:val="center"/>
        <w:rPr>
          <w:sz w:val="32"/>
          <w:szCs w:val="32"/>
        </w:rPr>
      </w:pPr>
    </w:p>
    <w:p w:rsidR="00AE1D0C" w:rsidRPr="00A82751" w:rsidRDefault="00AE1D0C" w:rsidP="002439DC">
      <w:pPr>
        <w:pStyle w:val="Default"/>
        <w:jc w:val="center"/>
        <w:rPr>
          <w:sz w:val="44"/>
          <w:szCs w:val="32"/>
        </w:rPr>
      </w:pPr>
      <w:r w:rsidRPr="00A82751">
        <w:rPr>
          <w:sz w:val="44"/>
          <w:szCs w:val="32"/>
        </w:rPr>
        <w:t>A Level Bridging Work</w:t>
      </w:r>
    </w:p>
    <w:p w:rsidR="00AE1D0C" w:rsidRPr="002439DC" w:rsidRDefault="007E1FDE" w:rsidP="002439DC">
      <w:pPr>
        <w:pStyle w:val="Default"/>
        <w:jc w:val="center"/>
        <w:rPr>
          <w:b/>
          <w:sz w:val="40"/>
          <w:szCs w:val="32"/>
        </w:rPr>
      </w:pPr>
      <w:r w:rsidRPr="002439DC">
        <w:rPr>
          <w:sz w:val="40"/>
          <w:szCs w:val="32"/>
        </w:rPr>
        <w:t>Product Design</w:t>
      </w:r>
    </w:p>
    <w:p w:rsidR="00AE1D0C" w:rsidRDefault="00AE1D0C" w:rsidP="00AE1D0C">
      <w:pPr>
        <w:pStyle w:val="Default"/>
        <w:rPr>
          <w:sz w:val="32"/>
          <w:szCs w:val="32"/>
        </w:rPr>
      </w:pPr>
    </w:p>
    <w:p w:rsidR="007E1FDE" w:rsidRPr="007E1FDE" w:rsidRDefault="000B446F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>
        <w:rPr>
          <w:rFonts w:asciiTheme="minorHAnsi" w:hAnsiTheme="minorHAnsi" w:cs="Tahoma"/>
          <w:color w:val="000000"/>
          <w:szCs w:val="20"/>
        </w:rPr>
        <w:t>An awareness of the world of d</w:t>
      </w:r>
      <w:r w:rsidR="007E1FDE" w:rsidRPr="007E1FDE">
        <w:rPr>
          <w:rFonts w:asciiTheme="minorHAnsi" w:hAnsiTheme="minorHAnsi" w:cs="Tahoma"/>
          <w:color w:val="000000"/>
          <w:szCs w:val="20"/>
        </w:rPr>
        <w:t>esign will be invaluable to you as you continue yo</w:t>
      </w:r>
      <w:r>
        <w:rPr>
          <w:rFonts w:asciiTheme="minorHAnsi" w:hAnsiTheme="minorHAnsi" w:cs="Tahoma"/>
          <w:color w:val="000000"/>
          <w:szCs w:val="20"/>
        </w:rPr>
        <w:t>ur Product Design studies at A L</w:t>
      </w:r>
      <w:r w:rsidR="007E1FDE" w:rsidRPr="007E1FDE">
        <w:rPr>
          <w:rFonts w:asciiTheme="minorHAnsi" w:hAnsiTheme="minorHAnsi" w:cs="Tahoma"/>
          <w:color w:val="000000"/>
          <w:szCs w:val="20"/>
        </w:rPr>
        <w:t>evel.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7E1FDE" w:rsidRP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  <w:r w:rsidRPr="000B446F">
        <w:rPr>
          <w:rFonts w:asciiTheme="minorHAnsi" w:hAnsiTheme="minorHAnsi" w:cs="Tahoma"/>
          <w:b/>
          <w:color w:val="000000"/>
          <w:szCs w:val="20"/>
        </w:rPr>
        <w:t>Task 1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 xml:space="preserve">Over the summer </w:t>
      </w:r>
      <w:r w:rsidR="000B446F">
        <w:rPr>
          <w:rFonts w:asciiTheme="minorHAnsi" w:hAnsiTheme="minorHAnsi" w:cs="Tahoma"/>
          <w:color w:val="000000"/>
          <w:szCs w:val="20"/>
        </w:rPr>
        <w:t>break</w:t>
      </w:r>
      <w:r w:rsidRPr="007E1FDE">
        <w:rPr>
          <w:rFonts w:asciiTheme="minorHAnsi" w:hAnsiTheme="minorHAnsi" w:cs="Tahoma"/>
          <w:color w:val="000000"/>
          <w:szCs w:val="20"/>
        </w:rPr>
        <w:t xml:space="preserve"> I would like you </w:t>
      </w:r>
      <w:r w:rsidRPr="00C949D2">
        <w:rPr>
          <w:rFonts w:asciiTheme="minorHAnsi" w:hAnsiTheme="minorHAnsi" w:cs="Tahoma"/>
          <w:color w:val="000000"/>
          <w:szCs w:val="20"/>
        </w:rPr>
        <w:t xml:space="preserve">to visit </w:t>
      </w:r>
      <w:r w:rsidR="00C949D2" w:rsidRPr="00C949D2">
        <w:rPr>
          <w:rFonts w:asciiTheme="minorHAnsi" w:hAnsiTheme="minorHAnsi" w:cs="Tahoma"/>
          <w:b/>
          <w:color w:val="000000"/>
          <w:szCs w:val="20"/>
        </w:rPr>
        <w:t>at least</w:t>
      </w:r>
      <w:r w:rsidR="00C949D2" w:rsidRPr="00C949D2">
        <w:rPr>
          <w:rFonts w:asciiTheme="minorHAnsi" w:hAnsiTheme="minorHAnsi" w:cs="Tahoma"/>
          <w:color w:val="000000"/>
          <w:szCs w:val="20"/>
        </w:rPr>
        <w:t xml:space="preserve"> one place </w:t>
      </w:r>
      <w:r w:rsidRPr="00C949D2">
        <w:rPr>
          <w:rFonts w:asciiTheme="minorHAnsi" w:hAnsiTheme="minorHAnsi" w:cs="Tahoma"/>
          <w:color w:val="000000"/>
          <w:szCs w:val="20"/>
        </w:rPr>
        <w:t>that</w:t>
      </w:r>
      <w:r w:rsidRPr="007E1FDE">
        <w:rPr>
          <w:rFonts w:asciiTheme="minorHAnsi" w:hAnsiTheme="minorHAnsi" w:cs="Tahoma"/>
          <w:color w:val="000000"/>
          <w:szCs w:val="20"/>
        </w:rPr>
        <w:t xml:space="preserve"> will enable to see products/objects of design that may be new to you.  Locally you may wish to consider</w:t>
      </w:r>
      <w:r w:rsidR="002439DC">
        <w:rPr>
          <w:rFonts w:asciiTheme="minorHAnsi" w:hAnsiTheme="minorHAnsi" w:cs="Tahoma"/>
          <w:color w:val="000000"/>
          <w:szCs w:val="20"/>
        </w:rPr>
        <w:t xml:space="preserve"> - 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7E1FDE" w:rsidRPr="007E1FDE" w:rsidRDefault="007E1FDE" w:rsidP="007E1FDE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  <w:szCs w:val="20"/>
        </w:rPr>
      </w:pPr>
      <w:proofErr w:type="spellStart"/>
      <w:r w:rsidRPr="007E1FDE">
        <w:rPr>
          <w:rFonts w:asciiTheme="minorHAnsi" w:hAnsiTheme="minorHAnsi" w:cs="Tahoma"/>
          <w:color w:val="000000"/>
          <w:szCs w:val="20"/>
        </w:rPr>
        <w:t>Arnolfini</w:t>
      </w:r>
      <w:proofErr w:type="spellEnd"/>
      <w:r w:rsidRPr="007E1FDE">
        <w:rPr>
          <w:rFonts w:asciiTheme="minorHAnsi" w:hAnsiTheme="minorHAnsi" w:cs="Tahoma"/>
          <w:color w:val="000000"/>
          <w:szCs w:val="20"/>
        </w:rPr>
        <w:t xml:space="preserve"> – Bristol</w:t>
      </w:r>
    </w:p>
    <w:p w:rsidR="007E1FDE" w:rsidRPr="007E1FDE" w:rsidRDefault="007E1FDE" w:rsidP="007E1FDE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 xml:space="preserve">The Guild – Park Street – Bristol </w:t>
      </w:r>
    </w:p>
    <w:p w:rsidR="007E1FDE" w:rsidRPr="007E1FDE" w:rsidRDefault="007E1FDE" w:rsidP="007E1FDE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The Architecture Centre - Bristol</w:t>
      </w:r>
    </w:p>
    <w:p w:rsidR="007E1FDE" w:rsidRPr="007E1FDE" w:rsidRDefault="007E1FDE" w:rsidP="007E1FDE">
      <w:pPr>
        <w:pStyle w:val="NormalWeb"/>
        <w:numPr>
          <w:ilvl w:val="0"/>
          <w:numId w:val="2"/>
        </w:numPr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Find an example of some interesti</w:t>
      </w:r>
      <w:r>
        <w:rPr>
          <w:rFonts w:asciiTheme="minorHAnsi" w:hAnsiTheme="minorHAnsi" w:cs="Tahoma"/>
          <w:color w:val="000000"/>
          <w:szCs w:val="20"/>
        </w:rPr>
        <w:t>ng architecture in the flesh?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You may go further afield, I am looking forward to seeing what you find!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0B446F" w:rsidRP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  <w:r w:rsidRPr="000B446F">
        <w:rPr>
          <w:rFonts w:asciiTheme="minorHAnsi" w:hAnsiTheme="minorHAnsi" w:cs="Tahoma"/>
          <w:b/>
          <w:color w:val="000000"/>
          <w:szCs w:val="20"/>
        </w:rPr>
        <w:t>Task 2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Choose one piece of design that really interests you and photograph it.</w:t>
      </w:r>
    </w:p>
    <w:p w:rsid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</w:p>
    <w:p w:rsidR="000B446F" w:rsidRP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  <w:r w:rsidRPr="000B446F">
        <w:rPr>
          <w:rFonts w:asciiTheme="minorHAnsi" w:hAnsiTheme="minorHAnsi" w:cs="Tahoma"/>
          <w:b/>
          <w:color w:val="000000"/>
          <w:szCs w:val="20"/>
        </w:rPr>
        <w:t>Task 3</w:t>
      </w:r>
    </w:p>
    <w:p w:rsidR="00C949D2" w:rsidRDefault="000B446F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>
        <w:rPr>
          <w:rFonts w:asciiTheme="minorHAnsi" w:hAnsiTheme="minorHAnsi" w:cs="Tahoma"/>
          <w:color w:val="000000"/>
          <w:szCs w:val="20"/>
        </w:rPr>
        <w:t>M</w:t>
      </w:r>
      <w:r w:rsidR="007E1FDE" w:rsidRPr="007E1FDE">
        <w:rPr>
          <w:rFonts w:asciiTheme="minorHAnsi" w:hAnsiTheme="minorHAnsi" w:cs="Tahoma"/>
          <w:color w:val="000000"/>
          <w:szCs w:val="20"/>
        </w:rPr>
        <w:t>ake a 60 second presentation about the piece you have chosen</w:t>
      </w:r>
      <w:r w:rsidR="00C949D2">
        <w:rPr>
          <w:rFonts w:asciiTheme="minorHAnsi" w:hAnsiTheme="minorHAnsi" w:cs="Tahoma"/>
          <w:color w:val="000000"/>
          <w:szCs w:val="20"/>
        </w:rPr>
        <w:t xml:space="preserve">. </w:t>
      </w:r>
    </w:p>
    <w:p w:rsidR="007E1FDE" w:rsidRPr="007E1FDE" w:rsidRDefault="00C949D2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>
        <w:rPr>
          <w:rFonts w:asciiTheme="minorHAnsi" w:hAnsiTheme="minorHAnsi" w:cs="Tahoma"/>
          <w:color w:val="000000"/>
          <w:szCs w:val="20"/>
        </w:rPr>
        <w:t>W</w:t>
      </w:r>
      <w:r w:rsidR="007E1FDE" w:rsidRPr="007E1FDE">
        <w:rPr>
          <w:rFonts w:asciiTheme="minorHAnsi" w:hAnsiTheme="minorHAnsi" w:cs="Tahoma"/>
          <w:color w:val="000000"/>
          <w:szCs w:val="20"/>
        </w:rPr>
        <w:t>hy did you choose this piece, what it’s made of, how you think it might be made?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0B446F" w:rsidRP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  <w:r w:rsidRPr="000B446F">
        <w:rPr>
          <w:rFonts w:asciiTheme="minorHAnsi" w:hAnsiTheme="minorHAnsi" w:cs="Tahoma"/>
          <w:b/>
          <w:color w:val="000000"/>
          <w:szCs w:val="20"/>
        </w:rPr>
        <w:t>Task 4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This will be delivered to the class in the first lesson in September.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 xml:space="preserve">No </w:t>
      </w:r>
      <w:r w:rsidR="000B446F" w:rsidRPr="007E1FDE">
        <w:rPr>
          <w:rFonts w:asciiTheme="minorHAnsi" w:hAnsiTheme="minorHAnsi" w:cs="Tahoma"/>
          <w:color w:val="000000"/>
          <w:szCs w:val="20"/>
        </w:rPr>
        <w:t>PowerPoint</w:t>
      </w:r>
      <w:r w:rsidRPr="007E1FDE">
        <w:rPr>
          <w:rFonts w:asciiTheme="minorHAnsi" w:hAnsiTheme="minorHAnsi" w:cs="Tahoma"/>
          <w:color w:val="000000"/>
          <w:szCs w:val="20"/>
        </w:rPr>
        <w:t>!!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bookmarkStart w:id="0" w:name="_GoBack"/>
      <w:bookmarkEnd w:id="0"/>
    </w:p>
    <w:p w:rsidR="000B446F" w:rsidRPr="000B446F" w:rsidRDefault="000B446F" w:rsidP="007E1FDE">
      <w:pPr>
        <w:pStyle w:val="NormalWeb"/>
        <w:rPr>
          <w:rFonts w:asciiTheme="minorHAnsi" w:hAnsiTheme="minorHAnsi" w:cs="Tahoma"/>
          <w:b/>
          <w:color w:val="000000"/>
          <w:szCs w:val="20"/>
        </w:rPr>
      </w:pPr>
      <w:r w:rsidRPr="000B446F">
        <w:rPr>
          <w:rFonts w:asciiTheme="minorHAnsi" w:hAnsiTheme="minorHAnsi" w:cs="Tahoma"/>
          <w:b/>
          <w:color w:val="000000"/>
          <w:szCs w:val="20"/>
        </w:rPr>
        <w:t>Task 5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You will also need to purchase a copy of this textbook prior to starting in September: -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 </w:t>
      </w:r>
    </w:p>
    <w:p w:rsidR="007E1FDE" w:rsidRPr="007E1FDE" w:rsidRDefault="007E1FDE" w:rsidP="007E1FDE">
      <w:pPr>
        <w:pStyle w:val="NormalWeb"/>
        <w:rPr>
          <w:rFonts w:asciiTheme="minorHAnsi" w:hAnsiTheme="minorHAnsi" w:cs="Tahoma"/>
          <w:color w:val="000000"/>
          <w:szCs w:val="20"/>
        </w:rPr>
      </w:pPr>
      <w:r w:rsidRPr="007E1FDE">
        <w:rPr>
          <w:rFonts w:asciiTheme="minorHAnsi" w:hAnsiTheme="minorHAnsi" w:cs="Tahoma"/>
          <w:color w:val="000000"/>
          <w:szCs w:val="20"/>
        </w:rPr>
        <w:t>AQA Design &amp; Technology: Product Design (3-D design) AS/A2 by Will Potts and Brian Evans</w:t>
      </w:r>
    </w:p>
    <w:p w:rsidR="00FC09C0" w:rsidRPr="00494FC6" w:rsidRDefault="000C128F" w:rsidP="007E1FDE">
      <w:pPr>
        <w:pStyle w:val="Default"/>
        <w:rPr>
          <w:b/>
        </w:rPr>
      </w:pPr>
    </w:p>
    <w:sectPr w:rsidR="00FC09C0" w:rsidRPr="00494F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0C" w:rsidRDefault="00AE1D0C" w:rsidP="00AE1D0C">
      <w:pPr>
        <w:spacing w:after="0" w:line="240" w:lineRule="auto"/>
      </w:pPr>
      <w:r>
        <w:separator/>
      </w:r>
    </w:p>
  </w:endnote>
  <w:endnote w:type="continuationSeparator" w:id="0">
    <w:p w:rsidR="00AE1D0C" w:rsidRDefault="00AE1D0C" w:rsidP="00AE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0C" w:rsidRDefault="00AE1D0C" w:rsidP="00AE1D0C">
      <w:pPr>
        <w:spacing w:after="0" w:line="240" w:lineRule="auto"/>
      </w:pPr>
      <w:r>
        <w:separator/>
      </w:r>
    </w:p>
  </w:footnote>
  <w:footnote w:type="continuationSeparator" w:id="0">
    <w:p w:rsidR="00AE1D0C" w:rsidRDefault="00AE1D0C" w:rsidP="00AE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0C" w:rsidRDefault="000C128F" w:rsidP="000C128F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147"/>
    <w:multiLevelType w:val="hybridMultilevel"/>
    <w:tmpl w:val="73C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75E9"/>
    <w:multiLevelType w:val="hybridMultilevel"/>
    <w:tmpl w:val="8C38A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C"/>
    <w:rsid w:val="000B446F"/>
    <w:rsid w:val="000C128F"/>
    <w:rsid w:val="002439DC"/>
    <w:rsid w:val="003C4C1E"/>
    <w:rsid w:val="00494FC6"/>
    <w:rsid w:val="00644458"/>
    <w:rsid w:val="00707EAF"/>
    <w:rsid w:val="007E1FDE"/>
    <w:rsid w:val="00A82751"/>
    <w:rsid w:val="00AE1D0C"/>
    <w:rsid w:val="00AF6C5B"/>
    <w:rsid w:val="00C93F6C"/>
    <w:rsid w:val="00C949D2"/>
    <w:rsid w:val="00E8512F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4137A5-7E57-434A-8454-E68AAD9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D0C"/>
  </w:style>
  <w:style w:type="paragraph" w:styleId="Footer">
    <w:name w:val="footer"/>
    <w:basedOn w:val="Normal"/>
    <w:link w:val="FooterChar"/>
    <w:uiPriority w:val="99"/>
    <w:unhideWhenUsed/>
    <w:rsid w:val="00AE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0C"/>
  </w:style>
  <w:style w:type="paragraph" w:styleId="ListParagraph">
    <w:name w:val="List Paragraph"/>
    <w:basedOn w:val="Normal"/>
    <w:uiPriority w:val="34"/>
    <w:qFormat/>
    <w:rsid w:val="00AF6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F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B.Bray</dc:creator>
  <cp:keywords/>
  <dc:description/>
  <cp:lastModifiedBy>Mrs J.Collins</cp:lastModifiedBy>
  <cp:revision>2</cp:revision>
  <dcterms:created xsi:type="dcterms:W3CDTF">2019-06-21T12:45:00Z</dcterms:created>
  <dcterms:modified xsi:type="dcterms:W3CDTF">2019-06-21T12:45:00Z</dcterms:modified>
</cp:coreProperties>
</file>